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bottom w:val="double" w:sz="2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C918FC" w:rsidRPr="00D3100B">
        <w:trPr>
          <w:cantSplit/>
          <w:trHeight w:val="989"/>
          <w:tblHeader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C918FC" w:rsidRPr="00D3100B" w:rsidRDefault="00A43E43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Was ist zu k</w:t>
            </w:r>
            <w:r w:rsidR="00C918FC"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57" w:type="dxa"/>
              <w:right w:w="113" w:type="dxa"/>
            </w:tcMar>
            <w:textDirection w:val="btLr"/>
            <w:vAlign w:val="center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C918FC" w:rsidRPr="00D3100B" w:rsidRDefault="00A43E43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C918FC"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icht erfüllt</w:t>
            </w: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C918FC" w:rsidRPr="00D3100B" w:rsidRDefault="00E4084D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Organisatorische </w:t>
            </w:r>
            <w:r w:rsidR="0084535A"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Brandverhütung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535A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963899" w:rsidP="0096389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Hält</w:t>
            </w:r>
            <w:r w:rsidR="0084535A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das </w:t>
            </w:r>
            <w:r w:rsidR="0084535A" w:rsidRPr="00D3100B">
              <w:rPr>
                <w:rFonts w:ascii="Arial" w:hAnsi="Arial" w:cs="Arial"/>
                <w:sz w:val="20"/>
                <w:szCs w:val="20"/>
                <w:lang w:val="de-CH"/>
              </w:rPr>
              <w:t>Personal generell eine gute Ordnung ein?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B77FF" w:rsidRPr="00D3100B" w:rsidRDefault="00C918FC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Ist im Alarmfall ein Schlüssel für sämtliche Türen (Passschlüssel) vorhanden und jederzeit </w:t>
            </w:r>
            <w:r w:rsidR="00EF2071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für das Personal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greifbar?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4535A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84535A" w:rsidP="0096389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Korridore und Treppenhäuser sind freizuhalten. Sind die Bereiche frei von Bran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d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lasten</w:t>
            </w:r>
            <w:r w:rsidR="00EC2041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Stühle, Kommoden od</w:t>
            </w:r>
            <w:r w:rsidR="00963899">
              <w:rPr>
                <w:rFonts w:ascii="Arial" w:hAnsi="Arial" w:cs="Arial"/>
                <w:sz w:val="20"/>
                <w:szCs w:val="20"/>
                <w:lang w:val="de-CH"/>
              </w:rPr>
              <w:t>er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sonstiges Mobiliar) und jederzeit begehbar?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84535A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1B5F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1B5F" w:rsidRPr="00D3100B" w:rsidRDefault="006C4EA1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Technische Einrichtungen dürfen nicht beeinträchtigt werden. </w:t>
            </w:r>
            <w:r w:rsidR="00B01B5F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Ist die Sichtbarkeit der Kennzeichnung von Fluchtwegen und Ausgängen </w:t>
            </w:r>
            <w:r w:rsidR="00A74000" w:rsidRPr="00D3100B">
              <w:rPr>
                <w:rFonts w:ascii="Arial" w:hAnsi="Arial" w:cs="Arial"/>
                <w:sz w:val="20"/>
                <w:szCs w:val="20"/>
                <w:lang w:val="de-CH"/>
              </w:rPr>
              <w:t>sow</w:t>
            </w:r>
            <w:r w:rsidR="00301FBF" w:rsidRPr="00D3100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="00A74000" w:rsidRPr="00D3100B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B01B5F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der Brandmelde- und Löscheinrichtungen (Handfeu</w:t>
            </w:r>
            <w:r w:rsidR="00D84A5C" w:rsidRPr="00D3100B">
              <w:rPr>
                <w:rFonts w:ascii="Arial" w:hAnsi="Arial" w:cs="Arial"/>
                <w:sz w:val="20"/>
                <w:szCs w:val="20"/>
                <w:lang w:val="de-CH"/>
              </w:rPr>
              <w:t>er-,</w:t>
            </w:r>
            <w:r w:rsidR="00A74000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Brandmelder und Sprinkler</w:t>
            </w:r>
            <w:r w:rsidR="00B01B5F" w:rsidRPr="00D3100B">
              <w:rPr>
                <w:rFonts w:ascii="Arial" w:hAnsi="Arial" w:cs="Arial"/>
                <w:sz w:val="20"/>
                <w:szCs w:val="20"/>
                <w:lang w:val="de-CH"/>
              </w:rPr>
              <w:t>) gewährleistet?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1B5F" w:rsidRPr="00D3100B" w:rsidRDefault="005C2FE1" w:rsidP="00301FB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1B5F" w:rsidRPr="00D3100B" w:rsidRDefault="005C2FE1" w:rsidP="00301FB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1B5F" w:rsidRPr="00D3100B" w:rsidRDefault="00B01B5F" w:rsidP="00301FB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1B5F" w:rsidRPr="00D3100B" w:rsidRDefault="005C2FE1" w:rsidP="00301FB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55ECE" w:rsidRPr="00D3100B">
        <w:tblPrEx>
          <w:tblBorders>
            <w:bottom w:val="none" w:sz="0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55ECE" w:rsidRPr="00D3100B" w:rsidRDefault="00F60DCB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Die meisten Elektrobrandfälle entstehen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während</w:t>
            </w:r>
            <w:r w:rsidR="00D3100B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dem 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die</w:t>
            </w:r>
            <w:r w:rsidR="00536D06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Gerät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im Standby-Betrieb 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sind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  <w:r w:rsidR="00D55ECE" w:rsidRPr="00D3100B">
              <w:rPr>
                <w:rFonts w:ascii="Arial" w:hAnsi="Arial" w:cs="Arial"/>
                <w:sz w:val="20"/>
                <w:szCs w:val="20"/>
                <w:lang w:val="de-CH"/>
              </w:rPr>
              <w:t>Werden elektrische Anlagen und unbenutzte Geräte soweit möglich abgeschaltet (sie sind möglichst vom Stromnetz zu</w:t>
            </w:r>
            <w:r w:rsidR="00D3100B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55ECE" w:rsidRPr="00D3100B">
              <w:rPr>
                <w:rFonts w:ascii="Arial" w:hAnsi="Arial" w:cs="Arial"/>
                <w:sz w:val="20"/>
                <w:szCs w:val="20"/>
                <w:lang w:val="de-CH"/>
              </w:rPr>
              <w:t>trennen), insbesondere nach Betriebsschluss?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55ECE" w:rsidRPr="00D3100B" w:rsidRDefault="00D55ECE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55ECE" w:rsidRPr="00D3100B" w:rsidRDefault="00D55ECE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55ECE" w:rsidRPr="00D3100B" w:rsidRDefault="00D55ECE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55ECE" w:rsidRPr="00D3100B" w:rsidRDefault="00D55ECE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01FBF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1FBF" w:rsidRPr="00D3100B" w:rsidRDefault="00301FBF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Ist bei Lampen, Heizapparaten, Motoren und dergleichen gewährleistet, dass durch Dekorationen kein Wärmestau entstehen kann?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1FBF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1FBF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01FBF" w:rsidRPr="00D3100B" w:rsidRDefault="00301FB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01FBF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F2071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F2071" w:rsidRPr="00D3100B" w:rsidRDefault="00EF2071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Sind Rauchverbote signalisiert und werden diese eingehalten?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F2071" w:rsidRPr="00D3100B" w:rsidRDefault="00EF207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F2071" w:rsidRPr="00D3100B" w:rsidRDefault="00EF207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F2071" w:rsidRPr="00D3100B" w:rsidRDefault="00EF207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F2071" w:rsidRPr="00D3100B" w:rsidRDefault="00EF207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4535A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605CB5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Kerzen nur in standsicheren und </w:t>
            </w:r>
            <w:r w:rsidR="00EC2041" w:rsidRPr="00D3100B">
              <w:rPr>
                <w:rFonts w:ascii="Arial" w:hAnsi="Arial" w:cs="Arial"/>
                <w:sz w:val="20"/>
                <w:szCs w:val="20"/>
                <w:lang w:val="de-CH"/>
              </w:rPr>
              <w:t>nicht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C2041" w:rsidRPr="00D3100B">
              <w:rPr>
                <w:rFonts w:ascii="Arial" w:hAnsi="Arial" w:cs="Arial"/>
                <w:sz w:val="20"/>
                <w:szCs w:val="20"/>
                <w:lang w:val="de-CH"/>
              </w:rPr>
              <w:t>brennbaren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Kerzenständern ve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wendet?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4535A" w:rsidRPr="00D3100B" w:rsidRDefault="0084535A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4535A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05CB5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05CB5" w:rsidRPr="00D3100B" w:rsidRDefault="00605CB5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Ist beim Flambieren oder beim Einsatz von Fondue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echauds immer eine Lösc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decke griffbereit?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5CB5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5CB5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5CB5" w:rsidRPr="00D3100B" w:rsidRDefault="00605CB5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05CB5" w:rsidRPr="00D3100B" w:rsidRDefault="005C2FE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9711F4" w:rsidRPr="00D3100B">
        <w:tblPrEx>
          <w:tblBorders>
            <w:bottom w:val="none" w:sz="0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711F4" w:rsidRPr="00D3100B" w:rsidRDefault="009711F4" w:rsidP="0096389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Die Sprit-Rechauds dürfen erst in erkaltetem Zustand mit </w:t>
            </w:r>
            <w:r w:rsidR="00536D06" w:rsidRPr="00D3100B">
              <w:rPr>
                <w:rFonts w:ascii="Arial" w:hAnsi="Arial" w:cs="Arial"/>
                <w:sz w:val="20"/>
                <w:szCs w:val="20"/>
                <w:lang w:val="de-CH"/>
              </w:rPr>
              <w:t>Brenn</w:t>
            </w:r>
            <w:r w:rsidR="00963899">
              <w:rPr>
                <w:rFonts w:ascii="Arial" w:hAnsi="Arial" w:cs="Arial"/>
                <w:sz w:val="20"/>
                <w:szCs w:val="20"/>
                <w:lang w:val="de-CH"/>
              </w:rPr>
              <w:t xml:space="preserve">stoff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nachgefüllt werden. Das </w:t>
            </w:r>
            <w:r w:rsidR="00CB29A1" w:rsidRPr="00D3100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achfüllen von heissen Rechauds ist sehr gefährlich. Leichtbren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bare Flüssigkeiten (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Brennsprit</w:t>
            </w:r>
            <w:r w:rsidR="00536D06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und dergleichen) sind durch Brennpaste zu erse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zen.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711F4" w:rsidRPr="00D3100B" w:rsidRDefault="009711F4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711F4" w:rsidRPr="00D3100B" w:rsidRDefault="009711F4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711F4" w:rsidRPr="00D3100B" w:rsidRDefault="009711F4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711F4" w:rsidRPr="00D3100B" w:rsidRDefault="009711F4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04AA4" w:rsidRPr="00D3100B">
        <w:tblPrEx>
          <w:tblBorders>
            <w:bottom w:val="none" w:sz="0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4AA4" w:rsidRPr="00D3100B" w:rsidRDefault="00A04AA4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Sind die Behälter von brennbaren Flüssigkeiten geschlossen? Es sind nur Kleinstmengen am Arbeitsplatz </w:t>
            </w:r>
            <w:r w:rsidR="00D84A5C" w:rsidRPr="00D3100B">
              <w:rPr>
                <w:rFonts w:ascii="Arial" w:hAnsi="Arial" w:cs="Arial"/>
                <w:sz w:val="20"/>
                <w:szCs w:val="20"/>
                <w:lang w:val="de-CH"/>
              </w:rPr>
              <w:t>gelagert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4AA4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4AA4" w:rsidRPr="00D3100B" w:rsidRDefault="005C2FE1" w:rsidP="005C2F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04AA4" w:rsidRPr="00D3100B" w:rsidRDefault="00A04AA4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04AA4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E28B6" w:rsidRPr="00D3100B">
        <w:tblPrEx>
          <w:tblBorders>
            <w:bottom w:val="none" w:sz="0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E28B6" w:rsidRPr="00D3100B" w:rsidRDefault="001E28B6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Wird nach Betriebsschluss ein Brandschutz-Kontrollrundgang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E28B6" w:rsidRPr="00D3100B">
        <w:tblPrEx>
          <w:tblBorders>
            <w:bottom w:val="none" w:sz="0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E28B6" w:rsidRPr="00D3100B" w:rsidRDefault="001E28B6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Sind zum Schutz vor Brandstiftung die Aussentüren geschlossen?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E28B6" w:rsidRPr="00D3100B" w:rsidRDefault="001E28B6" w:rsidP="005829A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</w:t>
            </w:r>
            <w:r w:rsidR="00605CB5"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abschnitte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61663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61663" w:rsidRPr="00D3100B" w:rsidRDefault="00D61663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Allfällige Keile bei den Brandschutztüren sind sofort zu entfernen. Ist das Pers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o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nal über die Anforderung informiert?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61663" w:rsidRPr="00D3100B" w:rsidRDefault="00D61663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61663" w:rsidRPr="00D3100B" w:rsidRDefault="00D61663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61663" w:rsidRPr="00D3100B" w:rsidRDefault="00D61663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61663" w:rsidRPr="00D3100B" w:rsidRDefault="00D61663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35787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35787" w:rsidRPr="00D3100B" w:rsidRDefault="00735787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Sind </w:t>
            </w:r>
            <w:r w:rsidR="005C2FE1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die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Selbstschliesser an </w:t>
            </w:r>
            <w:r w:rsidR="005C2FE1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den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Türen funktionstüchtig?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35787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35787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35787" w:rsidRPr="00D3100B" w:rsidRDefault="00735787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35787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C918FC" w:rsidRPr="00D3100B" w:rsidRDefault="00C918FC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Fluchtwege / Notausgänge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Sind Fluchtwege (Korridore, Treppenhäuser, Ausgänge und andere Verkehr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wege innerhalb und ausserhalb des Gebäudes) freigehalten und jederzeit z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gänglich?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735787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Lassen sich</w:t>
            </w:r>
            <w:r w:rsidR="00C918FC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verschlossene</w:t>
            </w:r>
            <w:r w:rsidR="00C918FC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Notausgänge jederzeit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ohne Hilfsmittel rasch öffnen</w:t>
            </w:r>
            <w:r w:rsidR="00C918FC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bzw.</w:t>
            </w:r>
            <w:r w:rsid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sind sie</w:t>
            </w:r>
            <w:r w:rsidR="00C918FC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mit Paniköffnungssystemen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ausgerüstet</w:t>
            </w:r>
            <w:r w:rsidR="00C918FC" w:rsidRPr="00D3100B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567F5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567F5" w:rsidRPr="00D3100B" w:rsidRDefault="005567F5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Werden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in Restaurants, </w:t>
            </w:r>
            <w:r w:rsidR="00D84A5C" w:rsidRPr="00D3100B">
              <w:rPr>
                <w:rFonts w:ascii="Arial" w:hAnsi="Arial" w:cs="Arial"/>
                <w:sz w:val="20"/>
                <w:szCs w:val="20"/>
                <w:lang w:val="de-CH"/>
              </w:rPr>
              <w:t>in Seminarräumen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3100B">
              <w:rPr>
                <w:rFonts w:ascii="Arial" w:hAnsi="Arial" w:cs="Arial"/>
                <w:sz w:val="20"/>
                <w:szCs w:val="20"/>
                <w:lang w:val="de-CH"/>
              </w:rPr>
              <w:t>usw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 w:rsidR="00D84A5C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die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Sicherheitsbeleuchtungen nicht durch mobile Trennelemente, Mobiliar oder Einrichtungen verstellt </w:t>
            </w:r>
            <w:r w:rsidR="00536D06">
              <w:rPr>
                <w:rFonts w:ascii="Arial" w:hAnsi="Arial" w:cs="Arial"/>
                <w:sz w:val="20"/>
                <w:szCs w:val="20"/>
                <w:lang w:val="de-CH"/>
              </w:rPr>
              <w:t>bzw.</w:t>
            </w:r>
            <w:r w:rsidR="00536D06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verdeckt?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567F5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567F5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567F5" w:rsidRPr="00D3100B" w:rsidRDefault="00536D06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Ist die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5567F5" w:rsidRPr="00D3100B">
              <w:rPr>
                <w:rFonts w:ascii="Arial" w:hAnsi="Arial" w:cs="Arial"/>
                <w:sz w:val="20"/>
                <w:szCs w:val="20"/>
                <w:lang w:val="de-CH"/>
              </w:rPr>
              <w:t>Bestuhlung in Räumen mit grosser Personenbelegung so angeordnet, dass die Verkehrswege mindestens eine Breite von 1.20 m aufweisen?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5567F5" w:rsidRPr="00D3100B" w:rsidRDefault="005567F5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5567F5" w:rsidRPr="00D3100B" w:rsidRDefault="005C2FE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918FC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C918FC" w:rsidRPr="00D3100B" w:rsidRDefault="005567F5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Löscheinrichtungen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918FC" w:rsidRPr="00D3100B" w:rsidRDefault="00C918FC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00731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00731" w:rsidRPr="00D3100B" w:rsidRDefault="00A74000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Ist die Sichtbarkeit der Löscheinrichtungen wie Handfeuerlöscher und Wasse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löschposten gewährleistet?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12C51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712C51" w:rsidRPr="00D3100B" w:rsidRDefault="00712C51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Wärmetechnische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712C51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12C51" w:rsidRPr="00D3100B" w:rsidRDefault="00712C51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die Sicherheitsabstände von brennbaren Materialien gegenüber 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>den</w:t>
            </w:r>
            <w:r w:rsidR="00AB77FF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Heizungsanlagen (</w:t>
            </w:r>
            <w:proofErr w:type="spellStart"/>
            <w:r w:rsidR="00AB77FF" w:rsidRPr="00D3100B">
              <w:rPr>
                <w:rFonts w:ascii="Arial" w:hAnsi="Arial" w:cs="Arial"/>
                <w:sz w:val="20"/>
                <w:szCs w:val="20"/>
                <w:lang w:val="de-CH"/>
              </w:rPr>
              <w:t>Cheminée</w:t>
            </w:r>
            <w:proofErr w:type="spellEnd"/>
            <w:r w:rsidR="00AB77FF" w:rsidRPr="00D3100B">
              <w:rPr>
                <w:rFonts w:ascii="Arial" w:hAnsi="Arial" w:cs="Arial"/>
                <w:sz w:val="20"/>
                <w:szCs w:val="20"/>
                <w:lang w:val="de-CH"/>
              </w:rPr>
              <w:t>, Schwedenofen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>, Heizkessel</w:t>
            </w:r>
            <w:r w:rsidR="00AB77FF" w:rsidRPr="00D3100B">
              <w:rPr>
                <w:rFonts w:ascii="Arial" w:hAnsi="Arial" w:cs="Arial"/>
                <w:sz w:val="20"/>
                <w:szCs w:val="20"/>
                <w:lang w:val="de-CH"/>
              </w:rPr>
              <w:t>) eingehalten?</w:t>
            </w:r>
          </w:p>
          <w:p w:rsidR="00AB77FF" w:rsidRPr="00D3100B" w:rsidRDefault="00AB77FF" w:rsidP="00536D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Leicht entzündbare Stoffe wie Holzwolle, Stroh, Papier </w:t>
            </w:r>
            <w:r w:rsidR="00D3100B">
              <w:rPr>
                <w:rFonts w:ascii="Arial" w:hAnsi="Arial" w:cs="Arial"/>
                <w:sz w:val="20"/>
                <w:szCs w:val="20"/>
                <w:lang w:val="de-CH"/>
              </w:rPr>
              <w:t>usw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. dürfen nicht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in u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161E09" w:rsidRPr="00D3100B">
              <w:rPr>
                <w:rFonts w:ascii="Arial" w:hAnsi="Arial" w:cs="Arial"/>
                <w:sz w:val="20"/>
                <w:szCs w:val="20"/>
                <w:lang w:val="de-CH"/>
              </w:rPr>
              <w:t>mittelbarer Nähe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 xml:space="preserve"> gelagert werden.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12C51" w:rsidRPr="00D3100B" w:rsidRDefault="00712C51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B77FF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AB77FF" w:rsidRPr="00D3100B" w:rsidRDefault="00AB77FF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Lufttechnische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B77FF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B77FF" w:rsidRPr="00D3100B" w:rsidRDefault="00AB77FF" w:rsidP="00D4298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Werden die Absaugstellen über den Koch- und Grillstellen regelmässig gere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t>nigt?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B77FF" w:rsidRPr="00D3100B" w:rsidRDefault="00AB77FF" w:rsidP="00A625E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3100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00731" w:rsidRPr="00D3100B">
        <w:trPr>
          <w:trHeight w:val="680"/>
        </w:trPr>
        <w:tc>
          <w:tcPr>
            <w:tcW w:w="7418" w:type="dxa"/>
            <w:tcBorders>
              <w:top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100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top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600731" w:rsidRPr="00D3100B" w:rsidRDefault="00600731" w:rsidP="00CA0BB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</w:tbl>
    <w:p w:rsidR="00CA268D" w:rsidRPr="00D3100B" w:rsidRDefault="00CA268D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CA268D" w:rsidRPr="00D3100B" w:rsidSect="002122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C" w:rsidRDefault="00FE4E53">
      <w:r>
        <w:separator/>
      </w:r>
    </w:p>
  </w:endnote>
  <w:endnote w:type="continuationSeparator" w:id="0">
    <w:p w:rsidR="008473FC" w:rsidRDefault="00FE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894968" w:rsidRDefault="004D7AE5" w:rsidP="00894968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60288" behindDoc="0" locked="0" layoutInCell="1" allowOverlap="1" wp14:anchorId="2BCA04F0" wp14:editId="002C232A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894968" w:rsidRDefault="00495182" w:rsidP="00894968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4D7AE5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CE6AFB4" wp14:editId="58EF4137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C" w:rsidRDefault="00FE4E53">
      <w:r>
        <w:separator/>
      </w:r>
    </w:p>
  </w:footnote>
  <w:footnote w:type="continuationSeparator" w:id="0">
    <w:p w:rsidR="008473FC" w:rsidRDefault="00FE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894968" w:rsidTr="004D7AE5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894968" w:rsidRDefault="00894968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894968" w:rsidTr="004D7AE5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894968" w:rsidRDefault="00894968" w:rsidP="00766E3A">
          <w:pPr>
            <w:pStyle w:val="Kopfzeile"/>
            <w:rPr>
              <w:sz w:val="10"/>
              <w:szCs w:val="10"/>
            </w:rPr>
          </w:pPr>
        </w:p>
      </w:tc>
    </w:tr>
    <w:tr w:rsidR="00894968" w:rsidRPr="00A74A04" w:rsidTr="004D7AE5">
      <w:tc>
        <w:tcPr>
          <w:tcW w:w="12480" w:type="dxa"/>
          <w:gridSpan w:val="2"/>
        </w:tcPr>
        <w:p w:rsidR="00894968" w:rsidRDefault="009D37E6" w:rsidP="00766E3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Wöchentlich</w:t>
          </w:r>
        </w:p>
      </w:tc>
      <w:tc>
        <w:tcPr>
          <w:tcW w:w="2280" w:type="dxa"/>
        </w:tcPr>
        <w:p w:rsidR="00894968" w:rsidRPr="00F44771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D7AE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D7AE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894968" w:rsidRPr="00A74A04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894968" w:rsidRDefault="00CB5EB7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495182">
    <w:pPr>
      <w:rPr>
        <w:rFonts w:ascii="Arial" w:hAnsi="Arial" w:cs="Arial"/>
      </w:rPr>
    </w:pPr>
  </w:p>
  <w:p w:rsidR="00B965B6" w:rsidRDefault="00B965B6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495182" w:rsidTr="004D7AE5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495182" w:rsidRDefault="00894968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SiBe</w:t>
          </w:r>
          <w:proofErr w:type="spellEnd"/>
          <w:r w:rsidR="0007694F">
            <w:rPr>
              <w:rFonts w:ascii="Arial" w:hAnsi="Arial" w:cs="Arial"/>
              <w:b/>
              <w:sz w:val="32"/>
              <w:szCs w:val="32"/>
            </w:rPr>
            <w:t xml:space="preserve"> | </w:t>
          </w:r>
          <w:r w:rsidR="0084535A">
            <w:rPr>
              <w:rFonts w:ascii="Arial" w:hAnsi="Arial" w:cs="Arial"/>
              <w:b/>
              <w:sz w:val="32"/>
              <w:szCs w:val="32"/>
            </w:rPr>
            <w:t>Checkliste</w:t>
          </w:r>
        </w:p>
      </w:tc>
    </w:tr>
    <w:tr w:rsidR="00495182" w:rsidTr="004D7AE5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4D7AE5">
      <w:tc>
        <w:tcPr>
          <w:tcW w:w="12480" w:type="dxa"/>
          <w:gridSpan w:val="2"/>
        </w:tcPr>
        <w:p w:rsidR="00F44771" w:rsidRDefault="009D37E6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Wöchentlich</w:t>
          </w:r>
        </w:p>
      </w:tc>
      <w:tc>
        <w:tcPr>
          <w:tcW w:w="2280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D7AE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D7AE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65235"/>
    <w:rsid w:val="0007694F"/>
    <w:rsid w:val="000C38A5"/>
    <w:rsid w:val="00161E09"/>
    <w:rsid w:val="0016238A"/>
    <w:rsid w:val="001E28B6"/>
    <w:rsid w:val="002122FF"/>
    <w:rsid w:val="0025623B"/>
    <w:rsid w:val="0026663F"/>
    <w:rsid w:val="002E3037"/>
    <w:rsid w:val="00301FBF"/>
    <w:rsid w:val="003B0CF9"/>
    <w:rsid w:val="004271E7"/>
    <w:rsid w:val="00431FA5"/>
    <w:rsid w:val="00476FA6"/>
    <w:rsid w:val="00495182"/>
    <w:rsid w:val="004D7AE5"/>
    <w:rsid w:val="00500A06"/>
    <w:rsid w:val="0050151E"/>
    <w:rsid w:val="00536D06"/>
    <w:rsid w:val="005567F5"/>
    <w:rsid w:val="005829A1"/>
    <w:rsid w:val="005A4671"/>
    <w:rsid w:val="005C2FE1"/>
    <w:rsid w:val="005C5828"/>
    <w:rsid w:val="005D1074"/>
    <w:rsid w:val="005E04AD"/>
    <w:rsid w:val="005F4728"/>
    <w:rsid w:val="00600731"/>
    <w:rsid w:val="00605CB5"/>
    <w:rsid w:val="006C4EA1"/>
    <w:rsid w:val="006F313A"/>
    <w:rsid w:val="006F520F"/>
    <w:rsid w:val="00712C51"/>
    <w:rsid w:val="00730573"/>
    <w:rsid w:val="00735787"/>
    <w:rsid w:val="00754101"/>
    <w:rsid w:val="00766E3A"/>
    <w:rsid w:val="007E0802"/>
    <w:rsid w:val="007F736A"/>
    <w:rsid w:val="00805481"/>
    <w:rsid w:val="00826B90"/>
    <w:rsid w:val="00831B6F"/>
    <w:rsid w:val="0084535A"/>
    <w:rsid w:val="008473FC"/>
    <w:rsid w:val="008763A9"/>
    <w:rsid w:val="00894968"/>
    <w:rsid w:val="009259EF"/>
    <w:rsid w:val="0093441C"/>
    <w:rsid w:val="00953447"/>
    <w:rsid w:val="0096150D"/>
    <w:rsid w:val="00963899"/>
    <w:rsid w:val="009711F4"/>
    <w:rsid w:val="009A68DE"/>
    <w:rsid w:val="009D37E6"/>
    <w:rsid w:val="00A04AA4"/>
    <w:rsid w:val="00A16964"/>
    <w:rsid w:val="00A43E43"/>
    <w:rsid w:val="00A625E1"/>
    <w:rsid w:val="00A651C4"/>
    <w:rsid w:val="00A74000"/>
    <w:rsid w:val="00A74A04"/>
    <w:rsid w:val="00AB77FF"/>
    <w:rsid w:val="00B01B5F"/>
    <w:rsid w:val="00B44A1B"/>
    <w:rsid w:val="00B804E3"/>
    <w:rsid w:val="00B85277"/>
    <w:rsid w:val="00B965B6"/>
    <w:rsid w:val="00BC77C3"/>
    <w:rsid w:val="00C039EB"/>
    <w:rsid w:val="00C16545"/>
    <w:rsid w:val="00C32945"/>
    <w:rsid w:val="00C4455C"/>
    <w:rsid w:val="00C918FC"/>
    <w:rsid w:val="00CA0BBB"/>
    <w:rsid w:val="00CA268D"/>
    <w:rsid w:val="00CB29A1"/>
    <w:rsid w:val="00CB5EB7"/>
    <w:rsid w:val="00CD332E"/>
    <w:rsid w:val="00D3100B"/>
    <w:rsid w:val="00D37E01"/>
    <w:rsid w:val="00D42982"/>
    <w:rsid w:val="00D55ECE"/>
    <w:rsid w:val="00D61663"/>
    <w:rsid w:val="00D84A5C"/>
    <w:rsid w:val="00DF2873"/>
    <w:rsid w:val="00E07B02"/>
    <w:rsid w:val="00E17AC3"/>
    <w:rsid w:val="00E4084D"/>
    <w:rsid w:val="00E80961"/>
    <w:rsid w:val="00E8769A"/>
    <w:rsid w:val="00E9476C"/>
    <w:rsid w:val="00EB09C5"/>
    <w:rsid w:val="00EC2041"/>
    <w:rsid w:val="00ED58FB"/>
    <w:rsid w:val="00EF2071"/>
    <w:rsid w:val="00F02325"/>
    <w:rsid w:val="00F37178"/>
    <w:rsid w:val="00F44771"/>
    <w:rsid w:val="00F572A2"/>
    <w:rsid w:val="00F60DCB"/>
    <w:rsid w:val="00F94514"/>
    <w:rsid w:val="00FA5D21"/>
    <w:rsid w:val="00FB3E0B"/>
    <w:rsid w:val="00FE4E53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8F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8F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ED051C45</Template>
  <TotalTime>0</TotalTime>
  <Pages>3</Pages>
  <Words>434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2007-11-06T14:21:00Z</cp:lastPrinted>
  <dcterms:created xsi:type="dcterms:W3CDTF">2012-07-12T09:29:00Z</dcterms:created>
  <dcterms:modified xsi:type="dcterms:W3CDTF">2012-07-12T09:29:00Z</dcterms:modified>
</cp:coreProperties>
</file>